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C3C" w14:textId="77777777" w:rsidR="00BE7633" w:rsidRDefault="00BE7633" w:rsidP="00D75F5A">
      <w:pPr>
        <w:jc w:val="center"/>
        <w:rPr>
          <w:rFonts w:ascii="Times New Roman" w:hAnsi="Times New Roman" w:cs="Times New Roman"/>
          <w:lang w:val="en-US"/>
        </w:rPr>
      </w:pPr>
    </w:p>
    <w:p w14:paraId="185F75FE" w14:textId="61425DC5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</w:p>
    <w:p w14:paraId="2BCA5B46" w14:textId="52764040" w:rsidR="00D75F5A" w:rsidRPr="002B0B99" w:rsidRDefault="00D75F5A" w:rsidP="00D75F5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Put a potato into an oven.</w:t>
      </w:r>
      <w:r w:rsidR="0002434B">
        <w:rPr>
          <w:rFonts w:ascii="Times New Roman" w:hAnsi="Times New Roman" w:cs="Times New Roman"/>
          <w:lang w:val="en-US"/>
        </w:rPr>
        <w:t xml:space="preserve"> The temperature of the potato at </w:t>
      </w:r>
      <m:oMath>
        <m:r>
          <w:rPr>
            <w:rFonts w:ascii="Cambria Math" w:hAnsi="Cambria Math" w:cs="Times New Roman"/>
            <w:lang w:val="en-US"/>
          </w:rPr>
          <m:t>t=0</m:t>
        </m:r>
      </m:oMath>
      <w:r w:rsidR="0002434B">
        <w:rPr>
          <w:rFonts w:ascii="Times New Roman" w:hAnsi="Times New Roman" w:cs="Times New Roman"/>
          <w:lang w:val="en-US"/>
        </w:rPr>
        <w:t xml:space="preserve"> is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 w:rsidR="0002434B">
        <w:rPr>
          <w:rFonts w:ascii="Times New Roman" w:hAnsi="Times New Roman" w:cs="Times New Roman"/>
          <w:lang w:val="en-US"/>
        </w:rPr>
        <w:t xml:space="preserve"> and </w:t>
      </w:r>
      <w:r w:rsidR="002B0B99">
        <w:rPr>
          <w:rFonts w:ascii="Times New Roman" w:hAnsi="Times New Roman" w:cs="Times New Roman"/>
          <w:lang w:val="en-US"/>
        </w:rPr>
        <w:t>it will heat up. De</w:t>
      </w:r>
      <w:r w:rsidR="0002434B">
        <w:rPr>
          <w:rFonts w:ascii="Times New Roman" w:hAnsi="Times New Roman" w:cs="Times New Roman"/>
          <w:lang w:val="en-US"/>
        </w:rPr>
        <w:t xml:space="preserve">note the temperature </w:t>
      </w:r>
      <w:r w:rsidR="002B0B99">
        <w:rPr>
          <w:rFonts w:ascii="Times New Roman" w:hAnsi="Times New Roman" w:cs="Times New Roman"/>
          <w:lang w:val="en-US"/>
        </w:rPr>
        <w:t xml:space="preserve">at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="002B0B99">
        <w:rPr>
          <w:rFonts w:ascii="Times New Roman" w:hAnsi="Times New Roman" w:cs="Times New Roman"/>
          <w:lang w:val="en-US"/>
        </w:rPr>
        <w:t xml:space="preserve"> as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="002B0B99">
        <w:rPr>
          <w:rFonts w:ascii="Times New Roman" w:hAnsi="Times New Roman" w:cs="Times New Roman"/>
          <w:lang w:val="en-US"/>
        </w:rPr>
        <w:t xml:space="preserve">. The temperature of the oven is a constant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lang w:val="en-US"/>
          </w:rPr>
          <m:t>.</m:t>
        </m:r>
      </m:oMath>
    </w:p>
    <w:p w14:paraId="73254FBB" w14:textId="4705744A" w:rsidR="002B0B99" w:rsidRDefault="002B0B99" w:rsidP="002B0B9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Newton has a law stating that the heat transfer from oven to potato (proportional to the change of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 xml:space="preserve">) </m:t>
        </m:r>
      </m:oMath>
      <w:r>
        <w:rPr>
          <w:rFonts w:ascii="Times New Roman" w:hAnsi="Times New Roman" w:cs="Times New Roman"/>
          <w:lang w:val="en-US"/>
        </w:rPr>
        <w:t xml:space="preserve">per unit time is proportional to the temperature difference 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lang w:val="en-US"/>
          </w:rPr>
          <m:t>-T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>. Therefore</w:t>
      </w:r>
      <w:r w:rsidR="00772211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we can write down an equation</w:t>
      </w:r>
      <w:r w:rsidR="00772211">
        <w:rPr>
          <w:rFonts w:ascii="Times New Roman" w:hAnsi="Times New Roman" w:cs="Times New Roman"/>
          <w:lang w:val="en-US"/>
        </w:rPr>
        <w:t xml:space="preserve"> (for positive </w:t>
      </w:r>
      <m:oMath>
        <m:r>
          <w:rPr>
            <w:rFonts w:ascii="Cambria Math" w:hAnsi="Cambria Math" w:cs="Times New Roman"/>
            <w:lang w:val="en-US"/>
          </w:rPr>
          <m:t>h</m:t>
        </m:r>
      </m:oMath>
      <w:r w:rsidR="00772211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: </w:t>
      </w:r>
    </w:p>
    <w:p w14:paraId="306A468A" w14:textId="69628A3A" w:rsidR="002B0B99" w:rsidRPr="002B0B99" w:rsidRDefault="00000000" w:rsidP="002B0B9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=-h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-T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sub>
              </m:sSub>
            </m:e>
          </m:d>
        </m:oMath>
      </m:oMathPara>
    </w:p>
    <w:p w14:paraId="7AC63A5A" w14:textId="60A171F8" w:rsidR="002B0B99" w:rsidRDefault="002B0B99" w:rsidP="002B0B9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>.</w:t>
      </w:r>
    </w:p>
    <w:p w14:paraId="60BF3FFF" w14:textId="09993503" w:rsidR="005F3526" w:rsidRPr="002B0B99" w:rsidRDefault="005F3526" w:rsidP="005F352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Collect factors of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>
        <w:rPr>
          <w:rFonts w:ascii="Times New Roman" w:hAnsi="Times New Roman" w:cs="Times New Roman"/>
          <w:lang w:val="en-US"/>
        </w:rPr>
        <w:t xml:space="preserve"> on the </w:t>
      </w:r>
      <w:proofErr w:type="gramStart"/>
      <w:r>
        <w:rPr>
          <w:rFonts w:ascii="Times New Roman" w:hAnsi="Times New Roman" w:cs="Times New Roman"/>
          <w:lang w:val="en-US"/>
        </w:rPr>
        <w:t>left hand</w:t>
      </w:r>
      <w:proofErr w:type="gramEnd"/>
      <w:r>
        <w:rPr>
          <w:rFonts w:ascii="Times New Roman" w:hAnsi="Times New Roman" w:cs="Times New Roman"/>
          <w:lang w:val="en-US"/>
        </w:rPr>
        <w:t xml:space="preserve"> side and factors of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>
        <w:rPr>
          <w:rFonts w:ascii="Times New Roman" w:hAnsi="Times New Roman" w:cs="Times New Roman"/>
          <w:lang w:val="en-US"/>
        </w:rPr>
        <w:t xml:space="preserve"> on the </w:t>
      </w:r>
      <w:proofErr w:type="gramStart"/>
      <w:r>
        <w:rPr>
          <w:rFonts w:ascii="Times New Roman" w:hAnsi="Times New Roman" w:cs="Times New Roman"/>
          <w:lang w:val="en-US"/>
        </w:rPr>
        <w:t>right hand</w:t>
      </w:r>
      <w:proofErr w:type="gramEnd"/>
      <w:r>
        <w:rPr>
          <w:rFonts w:ascii="Times New Roman" w:hAnsi="Times New Roman" w:cs="Times New Roman"/>
          <w:lang w:val="en-US"/>
        </w:rPr>
        <w:t xml:space="preserve"> side:</w:t>
      </w:r>
      <w:r w:rsidRPr="005F3526">
        <w:rPr>
          <w:rFonts w:ascii="Cambria Math" w:hAnsi="Cambria Math" w:cs="Times New Roman"/>
          <w:i/>
          <w:lang w:val="en-US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dT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-T</m:t>
              </m:r>
            </m:den>
          </m:f>
          <m:r>
            <w:rPr>
              <w:rFonts w:ascii="Cambria Math" w:hAnsi="Cambria Math" w:cs="Times New Roman"/>
              <w:lang w:val="en-US"/>
            </w:rPr>
            <m:t>=hdt</m:t>
          </m:r>
        </m:oMath>
      </m:oMathPara>
    </w:p>
    <w:p w14:paraId="49EDD424" w14:textId="7D184675" w:rsidR="005F3526" w:rsidRDefault="002A7BDC" w:rsidP="005F3526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Keep the denominator positive. </w:t>
      </w:r>
      <w:r w:rsidR="005F3526">
        <w:rPr>
          <w:rFonts w:ascii="Times New Roman" w:hAnsi="Times New Roman" w:cs="Times New Roman"/>
          <w:lang w:val="en-US"/>
        </w:rPr>
        <w:t xml:space="preserve">Integrate and add a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 w:rsidR="005F3526">
        <w:rPr>
          <w:rFonts w:ascii="Times New Roman" w:hAnsi="Times New Roman" w:cs="Times New Roman"/>
          <w:lang w:val="en-US"/>
        </w:rPr>
        <w:t>:</w:t>
      </w:r>
    </w:p>
    <w:p w14:paraId="43F04B02" w14:textId="61FDCB3D" w:rsidR="005F3526" w:rsidRPr="003B0C3A" w:rsidRDefault="00000000" w:rsidP="005F3526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dT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-T</m:t>
                  </m:r>
                </m:den>
              </m:f>
            </m:e>
          </m:nary>
          <m:r>
            <w:rPr>
              <w:rFonts w:ascii="Cambria Math" w:hAnsi="Cambria Math" w:cs="Times New Roman"/>
              <w:lang w:val="en-US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h∙dt</m:t>
              </m:r>
            </m:e>
          </m:nary>
          <m:r>
            <w:rPr>
              <w:rFonts w:ascii="Cambria Math" w:hAnsi="Cambria Math" w:cs="Times New Roman"/>
              <w:lang w:val="en-US"/>
            </w:rPr>
            <m:t>+C</m:t>
          </m:r>
        </m:oMath>
      </m:oMathPara>
    </w:p>
    <w:p w14:paraId="5D4C481C" w14:textId="7B5729DB" w:rsidR="005F3526" w:rsidRPr="009711C8" w:rsidRDefault="00000000" w:rsidP="002B0B9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ln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-T</m:t>
                  </m:r>
                </m:e>
              </m:d>
            </m:e>
          </m:func>
          <m:r>
            <w:rPr>
              <w:rFonts w:ascii="Cambria Math" w:hAnsi="Cambria Math" w:cs="Times New Roman"/>
              <w:lang w:val="en-US"/>
            </w:rPr>
            <m:t>=-ht-C</m:t>
          </m:r>
        </m:oMath>
      </m:oMathPara>
    </w:p>
    <w:p w14:paraId="67477B14" w14:textId="04A56188" w:rsidR="009711C8" w:rsidRPr="009711C8" w:rsidRDefault="009711C8" w:rsidP="002B0B9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T=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e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-ht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-C</m:t>
              </m:r>
            </m:sup>
          </m:sSup>
        </m:oMath>
      </m:oMathPara>
    </w:p>
    <w:p w14:paraId="59858473" w14:textId="3C857D60" w:rsidR="009711C8" w:rsidRDefault="009711C8" w:rsidP="002B0B9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 xml:space="preserve"> can be obtained by the initial condition</w:t>
      </w:r>
      <w:r w:rsidR="00BE7633">
        <w:rPr>
          <w:rFonts w:ascii="Times New Roman" w:hAnsi="Times New Roman" w:cs="Times New Roman"/>
          <w:lang w:val="en-US"/>
        </w:rPr>
        <w:t xml:space="preserve">: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-C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>
        <w:rPr>
          <w:rFonts w:ascii="Times New Roman" w:hAnsi="Times New Roman" w:cs="Times New Roman"/>
          <w:lang w:val="en-US"/>
        </w:rPr>
        <w:t>.</w:t>
      </w:r>
    </w:p>
    <w:p w14:paraId="4E396A8C" w14:textId="79F3DCC1" w:rsidR="009711C8" w:rsidRPr="002A7BDC" w:rsidRDefault="009711C8" w:rsidP="002A7BD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T=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e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-ht</m:t>
              </m:r>
            </m:sup>
          </m:sSup>
        </m:oMath>
      </m:oMathPara>
    </w:p>
    <w:p w14:paraId="17F1C9D3" w14:textId="757F59E9" w:rsidR="00D75F5A" w:rsidRDefault="00D75F5A" w:rsidP="00D75F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Arfken</w:t>
      </w:r>
      <w:proofErr w:type="spellEnd"/>
      <w:r>
        <w:rPr>
          <w:rFonts w:ascii="Times New Roman" w:hAnsi="Times New Roman" w:cs="Times New Roman"/>
          <w:lang w:val="en-US"/>
        </w:rPr>
        <w:t xml:space="preserve"> Exercise 7.2.3</w:t>
      </w:r>
    </w:p>
    <w:p w14:paraId="6BEA20BF" w14:textId="77777777" w:rsidR="00BE7633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0420BDB1" w14:textId="3FE0C14A" w:rsidR="00BE7633" w:rsidRPr="00BE7633" w:rsidRDefault="00000000" w:rsidP="00BE7633">
      <w:pPr>
        <w:pStyle w:val="ListParagraph"/>
        <w:spacing w:line="360" w:lineRule="auto"/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dN</m:t>
              </m:r>
            </m:num>
            <m:den>
              <m:r>
                <w:rPr>
                  <w:rFonts w:ascii="Cambria Math" w:hAnsi="Cambria Math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r>
            <w:rPr>
              <w:rFonts w:ascii="Cambria Math" w:hAnsi="Cambria Math"/>
              <w:lang w:val="el-GR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41AFB598" w14:textId="32594C0C" w:rsidR="00BE7633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Collect factors of </w:t>
      </w:r>
      <m:oMath>
        <m:r>
          <w:rPr>
            <w:rFonts w:ascii="Cambria Math" w:hAnsi="Cambria Math" w:cs="Times New Roman"/>
            <w:lang w:val="en-US"/>
          </w:rPr>
          <m:t>N</m:t>
        </m:r>
      </m:oMath>
      <w:r>
        <w:rPr>
          <w:rFonts w:ascii="Times New Roman" w:hAnsi="Times New Roman" w:cs="Times New Roman"/>
          <w:lang w:val="en-US"/>
        </w:rPr>
        <w:t xml:space="preserve"> on the </w:t>
      </w:r>
      <w:proofErr w:type="gramStart"/>
      <w:r>
        <w:rPr>
          <w:rFonts w:ascii="Times New Roman" w:hAnsi="Times New Roman" w:cs="Times New Roman"/>
          <w:lang w:val="en-US"/>
        </w:rPr>
        <w:t>left hand</w:t>
      </w:r>
      <w:proofErr w:type="gramEnd"/>
      <w:r>
        <w:rPr>
          <w:rFonts w:ascii="Times New Roman" w:hAnsi="Times New Roman" w:cs="Times New Roman"/>
          <w:lang w:val="en-US"/>
        </w:rPr>
        <w:t xml:space="preserve"> side and factors of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>
        <w:rPr>
          <w:rFonts w:ascii="Times New Roman" w:hAnsi="Times New Roman" w:cs="Times New Roman"/>
          <w:lang w:val="en-US"/>
        </w:rPr>
        <w:t xml:space="preserve"> on the </w:t>
      </w:r>
      <w:proofErr w:type="gramStart"/>
      <w:r>
        <w:rPr>
          <w:rFonts w:ascii="Times New Roman" w:hAnsi="Times New Roman" w:cs="Times New Roman"/>
          <w:lang w:val="en-US"/>
        </w:rPr>
        <w:t>right hand</w:t>
      </w:r>
      <w:proofErr w:type="gramEnd"/>
      <w:r>
        <w:rPr>
          <w:rFonts w:ascii="Times New Roman" w:hAnsi="Times New Roman" w:cs="Times New Roman"/>
          <w:lang w:val="en-US"/>
        </w:rPr>
        <w:t xml:space="preserve"> side:</w:t>
      </w:r>
    </w:p>
    <w:p w14:paraId="6A9D36CA" w14:textId="3CF9E9DB" w:rsidR="00BE7633" w:rsidRPr="00BE7633" w:rsidRDefault="00000000" w:rsidP="00BE7633">
      <w:pPr>
        <w:pStyle w:val="ListParagraph"/>
        <w:spacing w:line="360" w:lineRule="auto"/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=-</m:t>
          </m:r>
          <m:r>
            <w:rPr>
              <w:rFonts w:ascii="Cambria Math" w:hAnsi="Cambria Math"/>
              <w:lang w:val="el-GR"/>
            </w:rPr>
            <m:t>kd</m:t>
          </m:r>
          <m:r>
            <w:rPr>
              <w:rFonts w:ascii="Cambria Math" w:hAnsi="Cambria Math"/>
              <w:lang w:val="en-US"/>
            </w:rPr>
            <m:t>t</m:t>
          </m:r>
        </m:oMath>
      </m:oMathPara>
    </w:p>
    <w:p w14:paraId="6003675D" w14:textId="77777777" w:rsidR="00BE7633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Integrate and add a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7DA14328" w14:textId="5FB27E41" w:rsidR="00BE7633" w:rsidRPr="003B0C3A" w:rsidRDefault="00000000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dN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lang w:val="en-US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k∙dt</m:t>
              </m:r>
            </m:e>
          </m:nary>
          <m:r>
            <w:rPr>
              <w:rFonts w:ascii="Cambria Math" w:hAnsi="Cambria Math" w:cs="Times New Roman"/>
              <w:lang w:val="en-US"/>
            </w:rPr>
            <m:t>+C</m:t>
          </m:r>
        </m:oMath>
      </m:oMathPara>
    </w:p>
    <w:p w14:paraId="5191AB9A" w14:textId="5629577C" w:rsidR="00BE7633" w:rsidRPr="003B0C3A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lang w:val="en-US"/>
            </w:rPr>
            <m:t>=-kt+C</m:t>
          </m:r>
        </m:oMath>
      </m:oMathPara>
    </w:p>
    <w:p w14:paraId="7ABFD599" w14:textId="14D77C99" w:rsidR="00BE7633" w:rsidRPr="003B0C3A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kt-C</m:t>
              </m:r>
            </m:den>
          </m:f>
        </m:oMath>
      </m:oMathPara>
    </w:p>
    <w:p w14:paraId="7C447DDB" w14:textId="108BFB08" w:rsidR="00BE7633" w:rsidRDefault="00BE7633" w:rsidP="00BE7633">
      <w:pPr>
        <w:pStyle w:val="ListParagraph"/>
        <w:spacing w:line="360" w:lineRule="auto"/>
        <w:rPr>
          <w:rFonts w:ascii="Cambria Math" w:hAnsi="Cambria Math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 xml:space="preserve"> can be obtained by the initial condition:</w:t>
      </w:r>
      <w:r w:rsidRPr="00BE7633">
        <w:rPr>
          <w:rFonts w:ascii="Cambria Math" w:hAnsi="Cambria Math" w:cs="Times New Roman"/>
          <w:i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</w:p>
    <w:p w14:paraId="4A3B5222" w14:textId="67863A10" w:rsidR="00BE7633" w:rsidRPr="003B0C3A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w:lastRenderedPageBreak/>
            <m:t>C=-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</m:oMath>
      </m:oMathPara>
    </w:p>
    <w:p w14:paraId="69750B31" w14:textId="22F9F541" w:rsidR="00BE7633" w:rsidRDefault="00BE7633" w:rsidP="00BE763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kt+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den>
              </m:f>
            </m:den>
          </m:f>
        </m:oMath>
      </m:oMathPara>
    </w:p>
    <w:p w14:paraId="10768D9B" w14:textId="72E66FC5" w:rsidR="00D75F5A" w:rsidRPr="00D75F5A" w:rsidRDefault="00D75F5A" w:rsidP="00D75F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function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 satisfies </w:t>
      </w:r>
    </w:p>
    <w:p w14:paraId="30F11A50" w14:textId="43621629" w:rsidR="00D75F5A" w:rsidRPr="00D75F5A" w:rsidRDefault="00000000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=2t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,     x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</m:t>
              </m:r>
            </m:e>
          </m:d>
          <m:r>
            <w:rPr>
              <w:rFonts w:ascii="Cambria Math" w:hAnsi="Cambria Math" w:cs="Times New Roman"/>
              <w:lang w:val="en-US"/>
            </w:rPr>
            <m:t>=1</m:t>
          </m:r>
        </m:oMath>
      </m:oMathPara>
    </w:p>
    <w:p w14:paraId="43AD28E5" w14:textId="2975B975" w:rsidR="00D75F5A" w:rsidRDefault="00D75F5A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t=2</m:t>
            </m:r>
          </m:e>
        </m:d>
      </m:oMath>
      <w:r w:rsidR="003B0C3A">
        <w:rPr>
          <w:rFonts w:ascii="Times New Roman" w:hAnsi="Times New Roman" w:cs="Times New Roman"/>
          <w:lang w:val="en-US"/>
        </w:rPr>
        <w:t>.</w:t>
      </w:r>
    </w:p>
    <w:p w14:paraId="774A299B" w14:textId="69BE76A7" w:rsidR="003B0C3A" w:rsidRPr="003B0C3A" w:rsidRDefault="003B0C3A" w:rsidP="003B0C3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Collect factors of </w:t>
      </w:r>
      <m:oMath>
        <m:r>
          <w:rPr>
            <w:rFonts w:ascii="Cambria Math" w:hAnsi="Cambria Math" w:cs="Times New Roman"/>
            <w:lang w:val="en-US"/>
          </w:rPr>
          <m:t>x</m:t>
        </m:r>
      </m:oMath>
      <w:r>
        <w:rPr>
          <w:rFonts w:ascii="Times New Roman" w:hAnsi="Times New Roman" w:cs="Times New Roman"/>
          <w:lang w:val="en-US"/>
        </w:rPr>
        <w:t xml:space="preserve"> on the </w:t>
      </w:r>
      <w:proofErr w:type="gramStart"/>
      <w:r>
        <w:rPr>
          <w:rFonts w:ascii="Times New Roman" w:hAnsi="Times New Roman" w:cs="Times New Roman"/>
          <w:lang w:val="en-US"/>
        </w:rPr>
        <w:t>left hand</w:t>
      </w:r>
      <w:proofErr w:type="gramEnd"/>
      <w:r>
        <w:rPr>
          <w:rFonts w:ascii="Times New Roman" w:hAnsi="Times New Roman" w:cs="Times New Roman"/>
          <w:lang w:val="en-US"/>
        </w:rPr>
        <w:t xml:space="preserve"> side and factors of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>
        <w:rPr>
          <w:rFonts w:ascii="Times New Roman" w:hAnsi="Times New Roman" w:cs="Times New Roman"/>
          <w:lang w:val="en-US"/>
        </w:rPr>
        <w:t xml:space="preserve"> on the </w:t>
      </w:r>
      <w:proofErr w:type="gramStart"/>
      <w:r>
        <w:rPr>
          <w:rFonts w:ascii="Times New Roman" w:hAnsi="Times New Roman" w:cs="Times New Roman"/>
          <w:lang w:val="en-US"/>
        </w:rPr>
        <w:t>right hand</w:t>
      </w:r>
      <w:proofErr w:type="gramEnd"/>
      <w:r>
        <w:rPr>
          <w:rFonts w:ascii="Times New Roman" w:hAnsi="Times New Roman" w:cs="Times New Roman"/>
          <w:lang w:val="en-US"/>
        </w:rPr>
        <w:t xml:space="preserve"> side:</w:t>
      </w:r>
    </w:p>
    <w:p w14:paraId="73E2DF31" w14:textId="299D3230" w:rsidR="003B0C3A" w:rsidRPr="003B0C3A" w:rsidRDefault="00000000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=2t∙dt</m:t>
          </m:r>
        </m:oMath>
      </m:oMathPara>
    </w:p>
    <w:p w14:paraId="1FE03D61" w14:textId="066A28FC" w:rsidR="003B0C3A" w:rsidRDefault="003B0C3A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Integrate and add a constant</w:t>
      </w:r>
      <w:r w:rsidR="00E52754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4F41CCA0" w14:textId="56C9E7FE" w:rsidR="003B0C3A" w:rsidRPr="003B0C3A" w:rsidRDefault="00000000" w:rsidP="003B0C3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lang w:val="en-US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2t∙dt</m:t>
              </m:r>
            </m:e>
          </m:nary>
          <m:r>
            <w:rPr>
              <w:rFonts w:ascii="Cambria Math" w:hAnsi="Cambria Math" w:cs="Times New Roman"/>
              <w:lang w:val="en-US"/>
            </w:rPr>
            <m:t>+C</m:t>
          </m:r>
        </m:oMath>
      </m:oMathPara>
    </w:p>
    <w:p w14:paraId="756789DA" w14:textId="2DAE8ADC" w:rsidR="003B0C3A" w:rsidRPr="003B0C3A" w:rsidRDefault="003B0C3A" w:rsidP="003B0C3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+C</m:t>
          </m:r>
        </m:oMath>
      </m:oMathPara>
    </w:p>
    <w:p w14:paraId="4A9570B8" w14:textId="76084000" w:rsidR="003B0C3A" w:rsidRPr="003B0C3A" w:rsidRDefault="003B0C3A" w:rsidP="003B0C3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x=-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+C</m:t>
              </m:r>
            </m:den>
          </m:f>
        </m:oMath>
      </m:oMathPara>
    </w:p>
    <w:p w14:paraId="2413E7E2" w14:textId="30F294BD" w:rsidR="003B0C3A" w:rsidRDefault="00E52754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 xml:space="preserve"> can be obtained by the initial condition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=1</m:t>
        </m:r>
      </m:oMath>
      <w:r>
        <w:rPr>
          <w:rFonts w:ascii="Times New Roman" w:hAnsi="Times New Roman" w:cs="Times New Roman"/>
          <w:lang w:val="en-US"/>
        </w:rPr>
        <w:t xml:space="preserve">: </w:t>
      </w:r>
      <m:oMath>
        <m:r>
          <w:rPr>
            <w:rFonts w:ascii="Cambria Math" w:hAnsi="Cambria Math" w:cs="Times New Roman"/>
            <w:lang w:val="en-US"/>
          </w:rPr>
          <m:t>C=-1</m:t>
        </m:r>
      </m:oMath>
      <w:r>
        <w:rPr>
          <w:rFonts w:ascii="Times New Roman" w:hAnsi="Times New Roman" w:cs="Times New Roman"/>
          <w:lang w:val="en-US"/>
        </w:rPr>
        <w:t>.</w:t>
      </w:r>
    </w:p>
    <w:p w14:paraId="25D9FA9E" w14:textId="1E5893EA" w:rsidR="00E52754" w:rsidRPr="003B0C3A" w:rsidRDefault="00E52754" w:rsidP="00E52754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x=-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den>
          </m:f>
        </m:oMath>
      </m:oMathPara>
    </w:p>
    <w:p w14:paraId="1F83FEFD" w14:textId="77777777" w:rsidR="00E52754" w:rsidRDefault="00E52754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6D32DDAA" w14:textId="44E735CC" w:rsidR="00D75F5A" w:rsidRDefault="00D75F5A" w:rsidP="00D75F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the equation of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</w:p>
    <w:p w14:paraId="6C127D28" w14:textId="7B257F8E" w:rsidR="00D75F5A" w:rsidRPr="00D75F5A" w:rsidRDefault="00000000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lang w:val="en-US"/>
            </w:rPr>
            <m:t>x=1,     x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</m:t>
              </m:r>
            </m:e>
          </m:d>
          <m:r>
            <w:rPr>
              <w:rFonts w:ascii="Cambria Math" w:hAnsi="Cambria Math" w:cs="Times New Roman"/>
              <w:lang w:val="en-US"/>
            </w:rPr>
            <m:t>=3</m:t>
          </m:r>
        </m:oMath>
      </m:oMathPara>
    </w:p>
    <w:p w14:paraId="133091E6" w14:textId="54E2D4C4" w:rsidR="00D75F5A" w:rsidRDefault="001E4555" w:rsidP="001E4555">
      <w:pPr>
        <w:ind w:firstLine="709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The integrating factor would be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exp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dt</m:t>
                </m:r>
              </m:e>
            </m:nary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exp</m:t>
        </m:r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ln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func>
        <m:r>
          <w:rPr>
            <w:rFonts w:ascii="Cambria Math" w:hAnsi="Cambria Math" w:cs="Times New Roman"/>
            <w:lang w:val="en-US"/>
          </w:rPr>
          <m:t>=t.</m:t>
        </m:r>
      </m:oMath>
    </w:p>
    <w:p w14:paraId="21F3CF64" w14:textId="12886864" w:rsidR="001E4555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  <w:r w:rsidRPr="001E4555">
        <w:rPr>
          <w:rFonts w:ascii="Times New Roman" w:hAnsi="Times New Roman" w:cs="Times New Roman"/>
          <w:lang w:val="en-US"/>
        </w:rPr>
        <w:t xml:space="preserve">Multiply the whole equation by the integrating factor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 w:rsidRPr="001E4555">
        <w:rPr>
          <w:rFonts w:ascii="Times New Roman" w:hAnsi="Times New Roman" w:cs="Times New Roman"/>
          <w:lang w:val="en-US"/>
        </w:rPr>
        <w:t>:</w:t>
      </w:r>
    </w:p>
    <w:p w14:paraId="0A854BA7" w14:textId="6FBFA697" w:rsidR="001E4555" w:rsidRPr="001E4555" w:rsidRDefault="00000000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+x=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tx</m:t>
              </m:r>
            </m:e>
          </m:d>
          <m:r>
            <w:rPr>
              <w:rFonts w:ascii="Cambria Math" w:hAnsi="Cambria Math" w:cs="Times New Roman"/>
              <w:lang w:val="en-US"/>
            </w:rPr>
            <m:t>=t</m:t>
          </m:r>
        </m:oMath>
      </m:oMathPara>
    </w:p>
    <w:p w14:paraId="00F2A0D6" w14:textId="77777777" w:rsidR="001E4555" w:rsidRDefault="001E4555" w:rsidP="001E45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Integrate and add a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066EEED5" w14:textId="34F21BF2" w:rsidR="001E4555" w:rsidRPr="001E4555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tx=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dt∙t</m:t>
              </m:r>
            </m:e>
          </m:nary>
          <m:r>
            <w:rPr>
              <w:rFonts w:ascii="Cambria Math" w:hAnsi="Cambria Math" w:cs="Times New Roman"/>
              <w:lang w:val="en-US"/>
            </w:rPr>
            <m:t>+C=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+C</m:t>
          </m:r>
        </m:oMath>
      </m:oMathPara>
    </w:p>
    <w:p w14:paraId="4B290DA5" w14:textId="5C979480" w:rsidR="001E4555" w:rsidRPr="00D75F5A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t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</m:oMath>
      </m:oMathPara>
    </w:p>
    <w:p w14:paraId="6C163079" w14:textId="1C02FE84" w:rsidR="001E4555" w:rsidRDefault="001E4555" w:rsidP="001E45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The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 xml:space="preserve"> can be obtained by the initial condition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1</m:t>
            </m:r>
          </m:e>
        </m:d>
        <m:r>
          <w:rPr>
            <w:rFonts w:ascii="Cambria Math" w:hAnsi="Cambria Math" w:cs="Times New Roman"/>
            <w:lang w:val="en-US"/>
          </w:rPr>
          <m:t>=3</m:t>
        </m:r>
      </m:oMath>
      <w:r>
        <w:rPr>
          <w:rFonts w:ascii="Times New Roman" w:hAnsi="Times New Roman" w:cs="Times New Roman"/>
          <w:lang w:val="en-US"/>
        </w:rPr>
        <w:t xml:space="preserve">: </w:t>
      </w:r>
      <m:oMath>
        <m:r>
          <w:rPr>
            <w:rFonts w:ascii="Cambria Math" w:hAnsi="Cambria Math" w:cs="Times New Roman"/>
            <w:lang w:val="en-US"/>
          </w:rPr>
          <m:t>C=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5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lang w:val="en-US"/>
        </w:rPr>
        <w:t>.</w:t>
      </w:r>
    </w:p>
    <w:p w14:paraId="7A18842C" w14:textId="787C497C" w:rsidR="001E4555" w:rsidRPr="00D75F5A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t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2t</m:t>
              </m:r>
            </m:den>
          </m:f>
        </m:oMath>
      </m:oMathPara>
    </w:p>
    <w:p w14:paraId="2A4E7FF4" w14:textId="1993738A" w:rsidR="001E4555" w:rsidRPr="003B0C3A" w:rsidRDefault="001E4555" w:rsidP="001E45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C9464F0" w14:textId="77777777" w:rsidR="001E4555" w:rsidRPr="00D75F5A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</w:p>
    <w:sectPr w:rsidR="001E4555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61D8A"/>
    <w:rsid w:val="001B1CF3"/>
    <w:rsid w:val="001E4555"/>
    <w:rsid w:val="002A7BDC"/>
    <w:rsid w:val="002B0B99"/>
    <w:rsid w:val="003B0C3A"/>
    <w:rsid w:val="005F3526"/>
    <w:rsid w:val="006955E7"/>
    <w:rsid w:val="00772211"/>
    <w:rsid w:val="009711C8"/>
    <w:rsid w:val="00BE7633"/>
    <w:rsid w:val="00D06DD9"/>
    <w:rsid w:val="00D66CC8"/>
    <w:rsid w:val="00D75F5A"/>
    <w:rsid w:val="00E11774"/>
    <w:rsid w:val="00E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9</cp:revision>
  <cp:lastPrinted>2025-09-17T03:48:00Z</cp:lastPrinted>
  <dcterms:created xsi:type="dcterms:W3CDTF">2025-09-14T06:28:00Z</dcterms:created>
  <dcterms:modified xsi:type="dcterms:W3CDTF">2025-09-17T03:48:00Z</dcterms:modified>
</cp:coreProperties>
</file>