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B68FC88" w:rsidR="00F84D8D" w:rsidRPr="00BA6C69" w:rsidRDefault="00F84D8D" w:rsidP="00BA6C69">
      <w:pPr>
        <w:jc w:val="center"/>
        <w:rPr>
          <w:lang w:val="en-US"/>
        </w:rPr>
      </w:pPr>
      <w:r>
        <w:rPr>
          <w:rFonts w:hint="eastAsia"/>
          <w:lang w:val="en-US"/>
        </w:rPr>
        <w:t>習題一</w:t>
      </w:r>
    </w:p>
    <w:p w14:paraId="07386A0A" w14:textId="77777777" w:rsidR="00F84D8D" w:rsidRDefault="00F84D8D"/>
    <w:p w14:paraId="23774B30" w14:textId="2970929A" w:rsidR="00E714E1" w:rsidRPr="00E714E1" w:rsidRDefault="0031249A" w:rsidP="00E714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31249A">
        <w:rPr>
          <w:rFonts w:ascii="Times New Roman" w:hAnsi="Times New Roman" w:cs="Times New Roman"/>
          <w:lang w:val="en-US"/>
        </w:rPr>
        <w:t xml:space="preserve">For the ground state of a </w:t>
      </w:r>
      <w:r w:rsidRPr="0031249A">
        <w:rPr>
          <w:rFonts w:ascii="Times New Roman" w:hAnsi="Times New Roman" w:cs="Times New Roman"/>
          <w:iCs/>
          <w:lang w:val="en-US"/>
        </w:rPr>
        <w:t xml:space="preserve">quantum simple harmonic motion, the eigenfunction can be written as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lang w:val="en-US"/>
          </w:rPr>
          <m:t>=c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</m:oMath>
      <w:r w:rsidRPr="0031249A">
        <w:rPr>
          <w:rFonts w:ascii="Times New Roman" w:hAnsi="Times New Roman" w:cs="Times New Roman"/>
          <w:iCs/>
          <w:lang w:val="en-US"/>
        </w:rPr>
        <w:t>. Plug it into the time-independent S</w:t>
      </w:r>
      <w:r w:rsidR="00DC6A01">
        <w:rPr>
          <w:rFonts w:ascii="Times New Roman" w:hAnsi="Times New Roman" w:cs="Times New Roman"/>
          <w:iCs/>
          <w:lang w:val="en-US"/>
        </w:rPr>
        <w:t>c</w:t>
      </w:r>
      <w:r w:rsidRPr="0031249A">
        <w:rPr>
          <w:rFonts w:ascii="Times New Roman" w:hAnsi="Times New Roman" w:cs="Times New Roman"/>
          <w:iCs/>
          <w:lang w:val="en-US"/>
        </w:rPr>
        <w:t>hrodinger Equation</w:t>
      </w:r>
    </w:p>
    <w:p w14:paraId="4644AE6E" w14:textId="497D7D7C" w:rsidR="00E714E1" w:rsidRPr="00E714E1" w:rsidRDefault="00000000" w:rsidP="00E714E1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-ε</m:t>
              </m:r>
            </m:e>
          </m:d>
          <m:r>
            <w:rPr>
              <w:rFonts w:ascii="Cambria Math" w:hAnsi="Cambria Math" w:cs="Times New Roman"/>
              <w:lang w:val="en-US"/>
            </w:rPr>
            <m:t>u</m:t>
          </m:r>
        </m:oMath>
      </m:oMathPara>
    </w:p>
    <w:p w14:paraId="36230855" w14:textId="51EB1FA3" w:rsidR="0031249A" w:rsidRDefault="00217902" w:rsidP="00E714E1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w:r w:rsidRPr="00217902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171E1491" wp14:editId="323D28BA">
            <wp:simplePos x="0" y="0"/>
            <wp:positionH relativeFrom="column">
              <wp:posOffset>3927423</wp:posOffset>
            </wp:positionH>
            <wp:positionV relativeFrom="paragraph">
              <wp:posOffset>429708</wp:posOffset>
            </wp:positionV>
            <wp:extent cx="1283970" cy="1306830"/>
            <wp:effectExtent l="0" t="0" r="0" b="1270"/>
            <wp:wrapTopAndBottom/>
            <wp:docPr id="13" name="Picture 3" descr="D:\Dropbox\Documents\課程\YoungTextBook\Images\Chapter40\A_Images\A_Figures_and_Photos\40_26_Figure.jpg">
              <a:extLst xmlns:a="http://schemas.openxmlformats.org/drawingml/2006/main">
                <a:ext uri="{FF2B5EF4-FFF2-40B4-BE49-F238E27FC236}">
                  <a16:creationId xmlns:a16="http://schemas.microsoft.com/office/drawing/2014/main" id="{BB9120BE-398E-26FB-4AAC-54D87011C9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D:\Dropbox\Documents\課程\YoungTextBook\Images\Chapter40\A_Images\A_Figures_and_Photos\40_26_Figure.jpg">
                      <a:extLst>
                        <a:ext uri="{FF2B5EF4-FFF2-40B4-BE49-F238E27FC236}">
                          <a16:creationId xmlns:a16="http://schemas.microsoft.com/office/drawing/2014/main" id="{BB9120BE-398E-26FB-4AAC-54D87011C9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4" r="25786"/>
                    <a:stretch/>
                  </pic:blipFill>
                  <pic:spPr bwMode="auto">
                    <a:xfrm>
                      <a:off x="0" y="0"/>
                      <a:ext cx="128397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902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070C4578" wp14:editId="77E3D33C">
            <wp:simplePos x="0" y="0"/>
            <wp:positionH relativeFrom="column">
              <wp:posOffset>2301875</wp:posOffset>
            </wp:positionH>
            <wp:positionV relativeFrom="paragraph">
              <wp:posOffset>389890</wp:posOffset>
            </wp:positionV>
            <wp:extent cx="1370330" cy="1403985"/>
            <wp:effectExtent l="0" t="0" r="1270" b="5715"/>
            <wp:wrapTopAndBottom/>
            <wp:docPr id="9" name="Picture 3" descr="D:\Dropbox\Documents\課程\YoungTextBook\Images\Chapter40\A_Images\A_Figures_and_Photos\40_26_Figure.jpg">
              <a:extLst xmlns:a="http://schemas.openxmlformats.org/drawingml/2006/main">
                <a:ext uri="{FF2B5EF4-FFF2-40B4-BE49-F238E27FC236}">
                  <a16:creationId xmlns:a16="http://schemas.microsoft.com/office/drawing/2014/main" id="{A5ADA087-AA3B-4AC0-62B8-B1BF2DF2ED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Dropbox\Documents\課程\YoungTextBook\Images\Chapter40\A_Images\A_Figures_and_Photos\40_26_Figure.jpg">
                      <a:extLst>
                        <a:ext uri="{FF2B5EF4-FFF2-40B4-BE49-F238E27FC236}">
                          <a16:creationId xmlns:a16="http://schemas.microsoft.com/office/drawing/2014/main" id="{A5ADA087-AA3B-4AC0-62B8-B1BF2DF2ED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r="51067"/>
                    <a:stretch/>
                  </pic:blipFill>
                  <pic:spPr bwMode="auto">
                    <a:xfrm>
                      <a:off x="0" y="0"/>
                      <a:ext cx="137033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902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0D2BF6D9" wp14:editId="49119975">
            <wp:simplePos x="0" y="0"/>
            <wp:positionH relativeFrom="column">
              <wp:posOffset>780321</wp:posOffset>
            </wp:positionH>
            <wp:positionV relativeFrom="paragraph">
              <wp:posOffset>624049</wp:posOffset>
            </wp:positionV>
            <wp:extent cx="1233170" cy="1169035"/>
            <wp:effectExtent l="0" t="0" r="0" b="0"/>
            <wp:wrapTopAndBottom/>
            <wp:docPr id="8" name="Picture 3" descr="D:\Dropbox\Documents\課程\YoungTextBook\Images\Chapter40\A_Images\A_Figures_and_Photos\40_26_Figure.jpg">
              <a:extLst xmlns:a="http://schemas.openxmlformats.org/drawingml/2006/main">
                <a:ext uri="{FF2B5EF4-FFF2-40B4-BE49-F238E27FC236}">
                  <a16:creationId xmlns:a16="http://schemas.microsoft.com/office/drawing/2014/main" id="{75A13ED4-018C-40E1-6A6A-64916915D9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D:\Dropbox\Documents\課程\YoungTextBook\Images\Chapter40\A_Images\A_Figures_and_Photos\40_26_Figure.jpg">
                      <a:extLst>
                        <a:ext uri="{FF2B5EF4-FFF2-40B4-BE49-F238E27FC236}">
                          <a16:creationId xmlns:a16="http://schemas.microsoft.com/office/drawing/2014/main" id="{75A13ED4-018C-40E1-6A6A-64916915D9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1" b="7465"/>
                    <a:stretch/>
                  </pic:blipFill>
                  <pic:spPr bwMode="auto">
                    <a:xfrm>
                      <a:off x="0" y="0"/>
                      <a:ext cx="12331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49A" w:rsidRPr="0031249A">
        <w:rPr>
          <w:rFonts w:ascii="Times New Roman" w:hAnsi="Times New Roman" w:cs="Times New Roman"/>
          <w:iCs/>
          <w:lang w:val="en-US"/>
        </w:rPr>
        <w:t xml:space="preserve">to verify </w:t>
      </w:r>
      <w:r w:rsidR="00F71FB3">
        <w:rPr>
          <w:rFonts w:ascii="Times New Roman" w:hAnsi="Times New Roman" w:cs="Times New Roman"/>
          <w:iCs/>
          <w:lang w:val="en-US"/>
        </w:rPr>
        <w:t xml:space="preserve">that </w:t>
      </w:r>
      <w:r w:rsidR="0031249A" w:rsidRPr="0031249A">
        <w:rPr>
          <w:rFonts w:ascii="Times New Roman" w:hAnsi="Times New Roman" w:cs="Times New Roman"/>
          <w:iCs/>
          <w:lang w:val="en-US"/>
        </w:rPr>
        <w:t>it does satisfy the equation</w:t>
      </w:r>
      <w:r w:rsidR="00E714E1">
        <w:rPr>
          <w:rFonts w:ascii="Times New Roman" w:hAnsi="Times New Roman" w:cs="Times New Roman"/>
          <w:iCs/>
          <w:lang w:val="en-US"/>
        </w:rPr>
        <w:t xml:space="preserve"> and find eigenvalue </w:t>
      </w:r>
      <m:oMath>
        <m:r>
          <w:rPr>
            <w:rFonts w:ascii="Cambria Math" w:hAnsi="Cambria Math" w:cs="Times New Roman"/>
            <w:lang w:val="en-US"/>
          </w:rPr>
          <m:t>ε</m:t>
        </m:r>
      </m:oMath>
      <w:r w:rsidR="0031249A" w:rsidRPr="0031249A">
        <w:rPr>
          <w:rFonts w:ascii="Times New Roman" w:hAnsi="Times New Roman" w:cs="Times New Roman"/>
          <w:iCs/>
          <w:lang w:val="en-US"/>
        </w:rPr>
        <w:t xml:space="preserve">. </w:t>
      </w:r>
    </w:p>
    <w:p w14:paraId="3197B22B" w14:textId="619158CF" w:rsidR="00217902" w:rsidRPr="00217902" w:rsidRDefault="00217902" w:rsidP="0021790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4C37BDF" w14:textId="55F9241C" w:rsidR="00DC6A01" w:rsidRPr="00DC6A01" w:rsidRDefault="00DC6A01" w:rsidP="00E7018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To calculate observable results, we need to change the length unit back by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=</m:t>
        </m:r>
        <m:r>
          <w:rPr>
            <w:rFonts w:ascii="Cambria Math" w:hAnsi="Cambria Math" w:cs="Times New Roman"/>
            <w:lang w:val="en-US"/>
          </w:rPr>
          <m:t>y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ℏ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mω</m:t>
                </m:r>
              </m:den>
            </m:f>
          </m:e>
        </m:rad>
      </m:oMath>
      <w:r w:rsidRPr="00DC6A01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and choose the constant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>
        <w:rPr>
          <w:rFonts w:ascii="Times New Roman" w:hAnsi="Times New Roman" w:cs="Times New Roman"/>
          <w:iCs/>
          <w:lang w:val="en-US"/>
        </w:rPr>
        <w:t xml:space="preserve"> by normalization condition:</w:t>
      </w:r>
    </w:p>
    <w:p w14:paraId="0EA4DF01" w14:textId="77777777" w:rsidR="00DC6A01" w:rsidRPr="00DC6A01" w:rsidRDefault="00000000" w:rsidP="00DC6A0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</w:rPr>
            <m:t>ψ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r>
            <w:rPr>
              <w:rFonts w:ascii="Cambria Math" w:hAnsi="Cambria Math" w:cs="Times New Roman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=1</m:t>
          </m:r>
        </m:oMath>
      </m:oMathPara>
    </w:p>
    <w:p w14:paraId="13A301CF" w14:textId="0C215829" w:rsidR="00DC6A01" w:rsidRDefault="00DC6A01" w:rsidP="00DC6A0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The final ground state eigenfunction is:</w:t>
      </w:r>
    </w:p>
    <w:p w14:paraId="7089FBF4" w14:textId="18EE92BF" w:rsidR="00DC6A01" w:rsidRPr="00DC6A01" w:rsidRDefault="00000000" w:rsidP="00DC6A01">
      <w:pPr>
        <w:pStyle w:val="ListParagraph"/>
        <w:spacing w:line="360" w:lineRule="auto"/>
        <w:ind w:left="714"/>
        <w:rPr>
          <w:rFonts w:ascii="Cambria Math" w:eastAsia="PMingLiU" w:hAnsi="Cambria Math"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2ℏ</m:t>
                  </m:r>
                </m:den>
              </m:f>
            </m:sup>
          </m:sSup>
        </m:oMath>
      </m:oMathPara>
    </w:p>
    <w:p w14:paraId="048A64BB" w14:textId="4F88BDD1" w:rsidR="008F416C" w:rsidRPr="008F416C" w:rsidRDefault="008F416C" w:rsidP="008F416C">
      <w:pPr>
        <w:pStyle w:val="ListParagraph"/>
        <w:spacing w:line="360" w:lineRule="auto"/>
        <w:ind w:left="1120" w:hanging="41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the ground state,</w:t>
      </w:r>
    </w:p>
    <w:p w14:paraId="0E024F90" w14:textId="537501A2" w:rsidR="00DC6A01" w:rsidRPr="00DC6A01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>c</w:t>
      </w:r>
      <w:r w:rsidR="00E70183" w:rsidRPr="00DC6A01">
        <w:rPr>
          <w:rFonts w:ascii="Times New Roman" w:hAnsi="Times New Roman" w:cs="Times New Roman"/>
          <w:iCs/>
          <w:lang w:val="en-US"/>
        </w:rPr>
        <w:t xml:space="preserve">alculate the expectation </w:t>
      </w:r>
      <w:r w:rsidR="00F71FB3">
        <w:rPr>
          <w:rFonts w:ascii="Times New Roman" w:hAnsi="Times New Roman" w:cs="Times New Roman"/>
          <w:iCs/>
          <w:lang w:val="en-US"/>
        </w:rPr>
        <w:t xml:space="preserve">values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lang w:val="en-US"/>
          </w:rPr>
          <m:t xml:space="preserve">. </m:t>
        </m:r>
      </m:oMath>
      <w:r w:rsidR="00DC6A01">
        <w:rPr>
          <w:rFonts w:ascii="Times New Roman" w:hAnsi="Times New Roman" w:cs="Times New Roman"/>
          <w:lang w:val="en-US"/>
        </w:rPr>
        <w:t xml:space="preserve">The result is so simple that it does not need </w:t>
      </w:r>
      <w:proofErr w:type="gramStart"/>
      <w:r w:rsidR="00DC6A01">
        <w:rPr>
          <w:rFonts w:ascii="Times New Roman" w:hAnsi="Times New Roman" w:cs="Times New Roman"/>
          <w:lang w:val="en-US"/>
        </w:rPr>
        <w:t>a</w:t>
      </w:r>
      <w:proofErr w:type="gramEnd"/>
      <w:r w:rsidR="00DC6A01">
        <w:rPr>
          <w:rFonts w:ascii="Times New Roman" w:hAnsi="Times New Roman" w:cs="Times New Roman"/>
          <w:lang w:val="en-US"/>
        </w:rPr>
        <w:t xml:space="preserve"> integration but please give a reason for your result</w:t>
      </w:r>
      <w:r>
        <w:rPr>
          <w:rFonts w:ascii="Times New Roman" w:hAnsi="Times New Roman" w:cs="Times New Roman"/>
          <w:lang w:val="en-US"/>
        </w:rPr>
        <w:t>,</w:t>
      </w:r>
    </w:p>
    <w:p w14:paraId="1F2487DE" w14:textId="7356CA0A" w:rsidR="00E70183" w:rsidRPr="000742C9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prove that the expectation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value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ℏω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k</m:t>
            </m:r>
          </m:den>
        </m:f>
      </m:oMath>
      <w:r>
        <w:rPr>
          <w:rFonts w:ascii="Times New Roman" w:hAnsi="Times New Roman" w:cs="Times New Roman"/>
          <w:iCs/>
          <w:lang w:val="en-US"/>
        </w:rPr>
        <w:t>,</w:t>
      </w:r>
      <w:r w:rsidR="00E70183" w:rsidRPr="00DC6A01">
        <w:rPr>
          <w:rFonts w:ascii="Times New Roman" w:hAnsi="Times New Roman" w:cs="Times New Roman"/>
          <w:iCs/>
          <w:lang w:val="en-US"/>
        </w:rPr>
        <w:t xml:space="preserve"> </w:t>
      </w:r>
    </w:p>
    <w:p w14:paraId="3852D421" w14:textId="77777777" w:rsidR="00F140BA" w:rsidRDefault="000742C9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Hint:</w:t>
      </w:r>
    </w:p>
    <w:p w14:paraId="123FFBE1" w14:textId="3540640D" w:rsidR="00F140BA" w:rsidRPr="00F140BA" w:rsidRDefault="00000000" w:rsidP="000742C9">
      <w:pPr>
        <w:pStyle w:val="ListParagraph"/>
        <w:spacing w:line="360" w:lineRule="auto"/>
        <w:ind w:left="1120"/>
        <w:rPr>
          <w:rFonts w:ascii="Cambria Math" w:eastAsia="PMingLiU" w:hAnsi="Cambria Math"/>
          <w:i/>
          <w:iCs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∙e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∂</m:t>
              </m:r>
            </m:num>
            <m:den>
              <m:r>
                <w:rPr>
                  <w:rFonts w:ascii="Cambria Math" w:hAnsi="Times New Roman" w:cs="Times New Roman"/>
                </w:rPr>
                <m:t>∂a</m:t>
              </m:r>
            </m:den>
          </m:f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b>
            <m:sup>
              <m:r>
                <w:rPr>
                  <w:rFonts w:ascii="Cambria Math" w:hAnsi="Times New Roman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lang w:val="en-US"/>
                </w:rPr>
                <m:t>dx</m:t>
              </m:r>
              <m:r>
                <w:rPr>
                  <w:rFonts w:ascii="Cambria Math" w:hAnsi="Times New Roman" w:cs="Times New Roman"/>
                  <w:lang w:val="en-US"/>
                </w:rPr>
                <m:t>∙</m:t>
              </m:r>
            </m:e>
          </m:nary>
          <m:sSup>
            <m:sSupPr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14:paraId="3C37CAEE" w14:textId="5FC135F6" w:rsidR="000742C9" w:rsidRPr="00DC6A01" w:rsidRDefault="00000000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="PMingLiU" w:hAnsi="Cambria Math"/>
                  <w:i/>
                  <w:iCs/>
                </w:rPr>
              </m:ctrlPr>
            </m:naryPr>
            <m:sub>
              <m:r>
                <w:rPr>
                  <w:rFonts w:ascii="Cambria Math" w:eastAsia="PMingLiU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="PMingLiU" w:hAnsi="Cambria Math"/>
                </w:rPr>
                <m:t>∞</m:t>
              </m:r>
            </m:sup>
            <m:e>
              <m:r>
                <w:rPr>
                  <w:rFonts w:ascii="Cambria Math" w:eastAsia="PMingLiU" w:hAnsi="Cambria Math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="PMingLiU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PMingLiU" w:hAnsi="Cambria Math"/>
                      <w:lang w:val="en-US"/>
                    </w:rPr>
                    <m:t>-a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eastAsia="PMingLiU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den>
              </m:f>
            </m:e>
          </m:rad>
        </m:oMath>
      </m:oMathPara>
    </w:p>
    <w:p w14:paraId="2EAA7B8A" w14:textId="5A27F077" w:rsidR="000742C9" w:rsidRPr="000742C9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and calculate the expectation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value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="00DC6A01">
        <w:rPr>
          <w:rFonts w:ascii="Times New Roman" w:hAnsi="Times New Roman" w:cs="Times New Roman"/>
          <w:iCs/>
          <w:lang w:val="en-US"/>
        </w:rPr>
        <w:t xml:space="preserve">. </w:t>
      </w:r>
    </w:p>
    <w:p w14:paraId="44790A63" w14:textId="61810BB1" w:rsidR="00DC6A01" w:rsidRPr="00DC6A01" w:rsidRDefault="00DC6A01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lastRenderedPageBreak/>
        <w:t xml:space="preserve">Hint: Instead of doing the integration, you can simply use the formula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+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2m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=E</m:t>
        </m:r>
      </m:oMath>
      <w:r w:rsidRPr="00DC6A01">
        <w:rPr>
          <w:rFonts w:ascii="Times New Roman" w:hAnsi="Times New Roman" w:cs="Times New Roman"/>
          <w:iCs/>
          <w:lang w:val="en-US"/>
        </w:rPr>
        <w:t>.</w:t>
      </w:r>
    </w:p>
    <w:p w14:paraId="6BA5D3A4" w14:textId="06FEA793" w:rsidR="00F84D8D" w:rsidRPr="00DC6A01" w:rsidRDefault="00F84D8D" w:rsidP="00DC6A01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84D8D" w:rsidRPr="00DC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CF"/>
    <w:multiLevelType w:val="hybridMultilevel"/>
    <w:tmpl w:val="EE12ED36"/>
    <w:lvl w:ilvl="0" w:tplc="46383D1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9592D06"/>
    <w:multiLevelType w:val="hybridMultilevel"/>
    <w:tmpl w:val="FC3C3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2"/>
  </w:num>
  <w:num w:numId="2" w16cid:durableId="1582447125">
    <w:abstractNumId w:val="1"/>
  </w:num>
  <w:num w:numId="3" w16cid:durableId="111767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0742C9"/>
    <w:rsid w:val="001A53E6"/>
    <w:rsid w:val="001A68B0"/>
    <w:rsid w:val="00217902"/>
    <w:rsid w:val="002B05E9"/>
    <w:rsid w:val="0031249A"/>
    <w:rsid w:val="006445D4"/>
    <w:rsid w:val="007F5266"/>
    <w:rsid w:val="008F416C"/>
    <w:rsid w:val="00B04067"/>
    <w:rsid w:val="00B34492"/>
    <w:rsid w:val="00BA6C69"/>
    <w:rsid w:val="00DC6A01"/>
    <w:rsid w:val="00E70183"/>
    <w:rsid w:val="00E714E1"/>
    <w:rsid w:val="00ED1795"/>
    <w:rsid w:val="00F140BA"/>
    <w:rsid w:val="00F71FB3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11</cp:revision>
  <dcterms:created xsi:type="dcterms:W3CDTF">2024-02-15T02:57:00Z</dcterms:created>
  <dcterms:modified xsi:type="dcterms:W3CDTF">2024-03-05T02:10:00Z</dcterms:modified>
</cp:coreProperties>
</file>