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23C" w14:textId="77777777" w:rsidR="00F84D8D" w:rsidRDefault="00F84D8D"/>
    <w:p w14:paraId="7CCF1480" w14:textId="5B68FC88" w:rsidR="00F84D8D" w:rsidRPr="00BA6C69" w:rsidRDefault="00F84D8D" w:rsidP="00BA6C69">
      <w:pPr>
        <w:jc w:val="center"/>
        <w:rPr>
          <w:lang w:val="en-US"/>
        </w:rPr>
      </w:pPr>
      <w:r>
        <w:rPr>
          <w:rFonts w:hint="eastAsia"/>
          <w:lang w:val="en-US"/>
        </w:rPr>
        <w:t>習題一</w:t>
      </w:r>
    </w:p>
    <w:p w14:paraId="07386A0A" w14:textId="77777777" w:rsidR="00F84D8D" w:rsidRDefault="00F84D8D"/>
    <w:p w14:paraId="142C03FA" w14:textId="7EC1738C" w:rsidR="00BA6C69" w:rsidRPr="00BA6C69" w:rsidRDefault="00BA6C69" w:rsidP="00BA6C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072DDAC6" w14:textId="2A5F6B0E" w:rsidR="001A53E6" w:rsidRDefault="001A53E6">
      <w:r w:rsidRPr="001A53E6">
        <w:rPr>
          <w:noProof/>
        </w:rPr>
        <w:drawing>
          <wp:inline distT="0" distB="0" distL="0" distR="0" wp14:anchorId="0DBDC791" wp14:editId="07875CC1">
            <wp:extent cx="4704785" cy="1689100"/>
            <wp:effectExtent l="0" t="0" r="0" b="0"/>
            <wp:docPr id="946312299" name="Picture 1" descr="A math equations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312299" name="Picture 1" descr="A math equations and numbers&#10;&#10;Description automatically generated with medium confidence"/>
                    <pic:cNvPicPr/>
                  </pic:nvPicPr>
                  <pic:blipFill rotWithShape="1">
                    <a:blip r:embed="rId5"/>
                    <a:srcRect l="8284" t="3925" r="-8284" b="-860"/>
                    <a:stretch/>
                  </pic:blipFill>
                  <pic:spPr bwMode="auto">
                    <a:xfrm>
                      <a:off x="0" y="0"/>
                      <a:ext cx="4775631" cy="17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555A9" w14:textId="4E080A0B" w:rsidR="00F84D8D" w:rsidRDefault="00F84D8D"/>
    <w:p w14:paraId="7D1F515E" w14:textId="77777777" w:rsidR="00B34492" w:rsidRDefault="00B34492" w:rsidP="00B34492">
      <w:pPr>
        <w:textAlignment w:val="baseline"/>
        <w:rPr>
          <w:rFonts w:ascii="Cambria Math" w:eastAsia="PMingLiU" w:hAnsi="Cambria Math"/>
          <w:i/>
          <w:iCs/>
          <w:color w:val="000000" w:themeColor="text1"/>
          <w:kern w:val="24"/>
          <w:lang w:val="en-US"/>
        </w:rPr>
      </w:pPr>
      <w:r>
        <w:rPr>
          <w:lang w:val="en-US"/>
        </w:rPr>
        <w:t xml:space="preserve">     </w:t>
      </w:r>
      <w:r>
        <w:rPr>
          <w:rFonts w:hint="eastAsia"/>
          <w:lang w:val="en-US"/>
        </w:rPr>
        <w:t>提示：</w:t>
      </w:r>
    </w:p>
    <w:p w14:paraId="10B66D73" w14:textId="707DD6D1" w:rsidR="00B34492" w:rsidRPr="00BA6C69" w:rsidRDefault="00000000" w:rsidP="00B34492">
      <w:pPr>
        <w:textAlignment w:val="baseline"/>
        <w:rPr>
          <w:rFonts w:ascii="Cambria Math" w:eastAsia="PMingLiU" w:hAnsi="Cambria Math"/>
          <w:i/>
          <w:iCs/>
          <w:color w:val="000000" w:themeColor="text1"/>
          <w:kern w:val="24"/>
          <w:lang w:val="en-US"/>
        </w:rPr>
      </w:pPr>
      <m:oMathPara>
        <m:oMath>
          <m:sSup>
            <m:sSupP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sSupPr>
            <m:e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x</m:t>
              </m: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e>
            <m:sup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'</m:t>
              </m:r>
            </m:sup>
          </m:sSup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x</m:t>
              </m:r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-</m:t>
              </m:r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vt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color w:val="000000" w:themeColor="text1"/>
                      <w:kern w:val="24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,</m:t>
          </m:r>
          <m:r>
            <w:rPr>
              <w:rFonts w:ascii="Cambria Math" w:eastAsia="PMingLiU" w:hAnsi="Cambria Math" w:hint="eastAsia"/>
              <w:color w:val="000000" w:themeColor="text1"/>
              <w:kern w:val="24"/>
              <w:lang w:val="en-US"/>
            </w:rPr>
            <m:t xml:space="preserve"> </m:t>
          </m:r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t</m:t>
          </m:r>
          <m:r>
            <w:rPr>
              <w:rFonts w:ascii="Cambria Math" w:eastAsia="PMingLiU" w:hAnsi="Cambria Math"/>
              <w:color w:val="000000" w:themeColor="text1"/>
              <w:kern w:val="24"/>
              <w:lang w:val="en-US"/>
            </w:rPr>
            <m:t>'=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color w:val="000000" w:themeColor="text1"/>
                  <w:kern w:val="24"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t</m:t>
              </m:r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color w:val="000000" w:themeColor="text1"/>
                      <w:kern w:val="24"/>
                      <w:lang w:val="en-US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color w:val="000000" w:themeColor="text1"/>
                          <w:kern w:val="24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color w:val="000000" w:themeColor="text1"/>
                          <w:kern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PMingLiU" w:hAnsi="Cambria Math"/>
                  <w:color w:val="000000" w:themeColor="text1"/>
                  <w:kern w:val="24"/>
                  <w:lang w:val="en-US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PMingLiU" w:hAnsi="Cambria Math"/>
                      <w:i/>
                      <w:iCs/>
                      <w:color w:val="000000" w:themeColor="text1"/>
                      <w:kern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PMingLiU" w:hAnsi="Cambria Math"/>
                      <w:color w:val="000000" w:themeColor="text1"/>
                      <w:kern w:val="24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PMingLiU" w:hAnsi="Cambria Math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PMingLiU" w:hAnsi="Cambria Math"/>
                              <w:i/>
                              <w:iCs/>
                              <w:color w:val="000000" w:themeColor="text1"/>
                              <w:kern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PMingLiU" w:hAnsi="Cambria Math"/>
                              <w:color w:val="000000" w:themeColor="text1"/>
                              <w:kern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</m:oMath>
      </m:oMathPara>
    </w:p>
    <w:p w14:paraId="26A6FDB3" w14:textId="77777777" w:rsidR="00BA6C69" w:rsidRPr="00B34492" w:rsidRDefault="00BA6C69" w:rsidP="00B34492">
      <w:pPr>
        <w:textAlignment w:val="baseline"/>
        <w:rPr>
          <w:rFonts w:ascii="Cambria Math" w:eastAsia="PMingLiU" w:hAnsi="Cambria Math"/>
          <w:i/>
          <w:iCs/>
          <w:color w:val="000000" w:themeColor="text1"/>
          <w:kern w:val="24"/>
          <w:lang w:val="en-US"/>
          <w14:ligatures w14:val="none"/>
        </w:rPr>
      </w:pPr>
    </w:p>
    <w:p w14:paraId="0A4CB2F3" w14:textId="63E49BA2" w:rsidR="00B34492" w:rsidRPr="00BA6C69" w:rsidRDefault="00B34492" w:rsidP="00BA6C69">
      <w:pPr>
        <w:pStyle w:val="ListParagraph"/>
        <w:numPr>
          <w:ilvl w:val="0"/>
          <w:numId w:val="1"/>
        </w:numPr>
        <w:rPr>
          <w:lang w:val="en-US"/>
        </w:rPr>
      </w:pPr>
    </w:p>
    <w:p w14:paraId="6FDDF325" w14:textId="6E266A59" w:rsidR="00F84D8D" w:rsidRDefault="00B34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B937" wp14:editId="36AEFA0E">
                <wp:simplePos x="0" y="0"/>
                <wp:positionH relativeFrom="column">
                  <wp:posOffset>1080551</wp:posOffset>
                </wp:positionH>
                <wp:positionV relativeFrom="paragraph">
                  <wp:posOffset>597535</wp:posOffset>
                </wp:positionV>
                <wp:extent cx="1162680" cy="290671"/>
                <wp:effectExtent l="0" t="0" r="6350" b="1905"/>
                <wp:wrapNone/>
                <wp:docPr id="14507871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0" cy="290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728C7" w14:textId="77777777" w:rsidR="00B34492" w:rsidRPr="00B34492" w:rsidRDefault="00B34492" w:rsidP="00B34492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lang w:val="en-US"/>
                                  </w:rPr>
                                  <m:t>N=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0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n-US"/>
                                      </w:rPr>
                                      <m:t>-t/τ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8520005" w14:textId="77777777" w:rsidR="00B34492" w:rsidRDefault="00B34492" w:rsidP="00B34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B937" id="Rectangle 1" o:spid="_x0000_s1026" style="position:absolute;margin-left:85.1pt;margin-top:47.05pt;width:91.5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" fillcolor="white [3212]" stroked="f" strokeweight="1pt">
                <v:textbox>
                  <w:txbxContent>
                    <w:p w14:paraId="450728C7" w14:textId="77777777" w:rsidR="00B34492" w:rsidRPr="00B34492" w:rsidRDefault="00B34492" w:rsidP="00B34492">
                      <w:pPr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lang w:val="en-US"/>
                            </w:rPr>
                            <m:t>N=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-t/τ</m:t>
                              </m:r>
                            </m:sup>
                          </m:sSup>
                        </m:oMath>
                      </m:oMathPara>
                    </w:p>
                    <w:p w14:paraId="08520005" w14:textId="77777777" w:rsidR="00B34492" w:rsidRDefault="00B34492" w:rsidP="00B344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4D8D" w:rsidRPr="00F84D8D">
        <w:rPr>
          <w:noProof/>
        </w:rPr>
        <w:drawing>
          <wp:inline distT="0" distB="0" distL="0" distR="0" wp14:anchorId="49D2C61F" wp14:editId="02835911">
            <wp:extent cx="4473107" cy="1930400"/>
            <wp:effectExtent l="0" t="0" r="0" b="0"/>
            <wp:docPr id="1898891426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91426" name="Picture 1" descr="A text on a white background&#10;&#10;Description automatically generated"/>
                    <pic:cNvPicPr/>
                  </pic:nvPicPr>
                  <pic:blipFill rotWithShape="1">
                    <a:blip r:embed="rId6"/>
                    <a:srcRect l="6575"/>
                    <a:stretch/>
                  </pic:blipFill>
                  <pic:spPr bwMode="auto">
                    <a:xfrm>
                      <a:off x="0" y="0"/>
                      <a:ext cx="4473107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2A3F2" w14:textId="01376EDD" w:rsidR="00B34492" w:rsidRDefault="00B34492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hint="eastAsia"/>
          <w:lang w:val="en-US"/>
        </w:rPr>
        <w:t>提示：</w:t>
      </w:r>
      <m:oMath>
        <m:r>
          <w:rPr>
            <w:rFonts w:ascii="Cambria Math" w:hAnsi="Cambria Math"/>
            <w:lang w:val="en-US"/>
          </w:rPr>
          <m:t>τ</m:t>
        </m:r>
      </m:oMath>
      <w:r>
        <w:rPr>
          <w:rFonts w:hint="eastAsia"/>
          <w:lang w:val="en-US"/>
        </w:rPr>
        <w:t>是移動的</w:t>
      </w:r>
      <w:r>
        <w:rPr>
          <w:lang w:val="en-US"/>
        </w:rPr>
        <w:t>muon</w:t>
      </w:r>
      <w:r>
        <w:rPr>
          <w:rFonts w:hint="eastAsia"/>
          <w:lang w:val="en-US"/>
        </w:rPr>
        <w:t>的</w:t>
      </w:r>
      <m:oMath>
        <m:r>
          <w:rPr>
            <w:rFonts w:ascii="Cambria Math" w:hAnsi="Cambria Math"/>
            <w:lang w:val="en-US"/>
          </w:rPr>
          <m:t>∆t'</m:t>
        </m:r>
      </m:oMath>
      <w:r>
        <w:rPr>
          <w:rFonts w:hint="eastAsia"/>
          <w:lang w:val="en-US"/>
        </w:rPr>
        <w:t>，</w:t>
      </w:r>
      <w:r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N=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-t/τ</m:t>
            </m:r>
          </m:sup>
        </m:sSup>
      </m:oMath>
    </w:p>
    <w:p w14:paraId="46A4C703" w14:textId="77777777" w:rsidR="00BA6C69" w:rsidRDefault="00BA6C69">
      <w:pPr>
        <w:rPr>
          <w:lang w:val="en-US"/>
        </w:rPr>
      </w:pPr>
    </w:p>
    <w:p w14:paraId="5958C198" w14:textId="4723442F" w:rsidR="001A68B0" w:rsidRPr="00BA6C69" w:rsidRDefault="001A68B0" w:rsidP="00BA6C69">
      <w:pPr>
        <w:pStyle w:val="ListParagraph"/>
        <w:numPr>
          <w:ilvl w:val="0"/>
          <w:numId w:val="1"/>
        </w:numPr>
        <w:rPr>
          <w:lang w:val="en-US"/>
        </w:rPr>
      </w:pPr>
    </w:p>
    <w:p w14:paraId="789E07C7" w14:textId="666D7FB2" w:rsidR="00F84D8D" w:rsidRDefault="00F84D8D">
      <w:r w:rsidRPr="00F84D8D">
        <w:rPr>
          <w:noProof/>
        </w:rPr>
        <w:drawing>
          <wp:inline distT="0" distB="0" distL="0" distR="0" wp14:anchorId="474EA644" wp14:editId="362EAC41">
            <wp:extent cx="4452911" cy="685800"/>
            <wp:effectExtent l="0" t="0" r="5080" b="0"/>
            <wp:docPr id="184105411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054114" name="Picture 1" descr="A black text on a white background&#10;&#10;Description automatically generated"/>
                    <pic:cNvPicPr/>
                  </pic:nvPicPr>
                  <pic:blipFill rotWithShape="1">
                    <a:blip r:embed="rId7"/>
                    <a:srcRect l="6749"/>
                    <a:stretch/>
                  </pic:blipFill>
                  <pic:spPr bwMode="auto">
                    <a:xfrm>
                      <a:off x="0" y="0"/>
                      <a:ext cx="4452911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8B233" w14:textId="77777777" w:rsidR="00BA6C69" w:rsidRDefault="00BA6C69"/>
    <w:p w14:paraId="5B000854" w14:textId="33AFB126" w:rsidR="00F84D8D" w:rsidRPr="00BA6C69" w:rsidRDefault="00F84D8D" w:rsidP="00BA6C69">
      <w:pPr>
        <w:pStyle w:val="ListParagraph"/>
        <w:numPr>
          <w:ilvl w:val="0"/>
          <w:numId w:val="1"/>
        </w:numPr>
        <w:rPr>
          <w:lang w:val="en-US"/>
        </w:rPr>
      </w:pPr>
    </w:p>
    <w:p w14:paraId="2F75783A" w14:textId="73956F71" w:rsidR="00F84D8D" w:rsidRDefault="00F84D8D">
      <w:r w:rsidRPr="00F84D8D">
        <w:rPr>
          <w:noProof/>
        </w:rPr>
        <w:drawing>
          <wp:inline distT="0" distB="0" distL="0" distR="0" wp14:anchorId="46E13404" wp14:editId="23DFDAD1">
            <wp:extent cx="4434042" cy="908685"/>
            <wp:effectExtent l="0" t="0" r="0" b="5715"/>
            <wp:docPr id="105031924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31924" name="Picture 1" descr="A close up of text&#10;&#10;Description automatically generated"/>
                    <pic:cNvPicPr/>
                  </pic:nvPicPr>
                  <pic:blipFill rotWithShape="1">
                    <a:blip r:embed="rId8"/>
                    <a:srcRect l="7793" t="3221"/>
                    <a:stretch/>
                  </pic:blipFill>
                  <pic:spPr bwMode="auto">
                    <a:xfrm>
                      <a:off x="0" y="0"/>
                      <a:ext cx="4438195" cy="90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5D3A4" w14:textId="76A6F716" w:rsidR="00F84D8D" w:rsidRDefault="007F5266">
      <w:r>
        <w:rPr>
          <w:rFonts w:hint="eastAsia"/>
          <w:lang w:val="en-US"/>
        </w:rPr>
        <w:t>提示：設質量為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  <m:ctrlPr>
              <w:rPr>
                <w:rFonts w:ascii="Cambria Math" w:hAnsi="Cambria Math" w:hint="eastAsia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  <m:ctrlPr>
              <w:rPr>
                <w:rFonts w:ascii="Cambria Math" w:hAnsi="Cambria Math" w:hint="eastAsia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>
        <w:rPr>
          <w:rFonts w:hint="eastAsia"/>
          <w:lang w:val="en-US"/>
        </w:rPr>
        <w:t>，寫下能量守恆與動量守恆！</w:t>
      </w:r>
    </w:p>
    <w:sectPr w:rsidR="00F8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15EF2"/>
    <w:multiLevelType w:val="hybridMultilevel"/>
    <w:tmpl w:val="3BAEEA56"/>
    <w:lvl w:ilvl="0" w:tplc="60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6"/>
    <w:rsid w:val="001A53E6"/>
    <w:rsid w:val="001A68B0"/>
    <w:rsid w:val="007F5266"/>
    <w:rsid w:val="00B34492"/>
    <w:rsid w:val="00BA6C69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947E"/>
  <w15:chartTrackingRefBased/>
  <w15:docId w15:val="{882016F7-5C74-9C4F-8E37-F4D5CE7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492"/>
    <w:rPr>
      <w:color w:val="808080"/>
    </w:rPr>
  </w:style>
  <w:style w:type="paragraph" w:styleId="ListParagraph">
    <w:name w:val="List Paragraph"/>
    <w:basedOn w:val="Normal"/>
    <w:uiPriority w:val="34"/>
    <w:qFormat/>
    <w:rsid w:val="00BA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6</cp:revision>
  <dcterms:created xsi:type="dcterms:W3CDTF">2023-09-10T02:25:00Z</dcterms:created>
  <dcterms:modified xsi:type="dcterms:W3CDTF">2023-09-14T05:49:00Z</dcterms:modified>
</cp:coreProperties>
</file>